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B047" w14:textId="12F154B4" w:rsidR="00751327" w:rsidRDefault="00751327">
      <w:pPr>
        <w:spacing w:afterLines="20" w:after="67"/>
        <w:ind w:firstLineChars="100" w:firstLine="22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型式の区分（ゴム系絶縁電線類）　　　　　　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="00260798">
        <w:rPr>
          <w:rFonts w:ascii="ＭＳ ゴシック" w:eastAsia="ＭＳ ゴシック" w:hAnsi="ＭＳ ゴシック" w:cs="ＭＳ ゴシック"/>
          <w:sz w:val="22"/>
          <w:szCs w:val="22"/>
        </w:rPr>
        <w:t xml:space="preserve">        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より合わせゴムコード</w:t>
      </w:r>
    </w:p>
    <w:p w14:paraId="48074D6A" w14:textId="15E020D2" w:rsidR="00975245" w:rsidRPr="00B82537" w:rsidRDefault="00B82537" w:rsidP="00B82537">
      <w:pPr>
        <w:spacing w:afterLines="20" w:after="67" w:line="240" w:lineRule="exact"/>
        <w:ind w:firstLineChars="100" w:firstLine="208"/>
        <w:rPr>
          <w:rFonts w:ascii="ＭＳ ゴシック" w:eastAsia="ＭＳ ゴシック" w:hAnsi="ＭＳ ゴシック"/>
          <w:spacing w:val="2"/>
          <w:sz w:val="20"/>
          <w:szCs w:val="20"/>
        </w:rPr>
      </w:pPr>
      <w:r w:rsidRPr="002751F8">
        <w:rPr>
          <w:rFonts w:ascii="ＭＳ ゴシック" w:eastAsia="ＭＳ ゴシック" w:hAnsi="ＭＳ ゴシック"/>
          <w:spacing w:val="2"/>
          <w:sz w:val="20"/>
          <w:szCs w:val="20"/>
        </w:rPr>
        <w:t xml:space="preserve">Classification by product type(Rubber Insulated)   </w:t>
      </w:r>
      <w:r>
        <w:rPr>
          <w:rFonts w:ascii="ＭＳ ゴシック" w:eastAsia="ＭＳ ゴシック" w:hAnsi="ＭＳ ゴシック" w:hint="eastAsia"/>
          <w:spacing w:val="2"/>
          <w:sz w:val="20"/>
          <w:szCs w:val="20"/>
        </w:rPr>
        <w:t xml:space="preserve">　　</w:t>
      </w:r>
      <w:r w:rsidRPr="002751F8">
        <w:rPr>
          <w:rFonts w:ascii="ＭＳ ゴシック" w:eastAsia="ＭＳ ゴシック" w:hAnsi="ＭＳ ゴシック"/>
          <w:spacing w:val="2"/>
          <w:sz w:val="20"/>
          <w:szCs w:val="20"/>
        </w:rPr>
        <w:t xml:space="preserve">     </w:t>
      </w:r>
      <w:r>
        <w:rPr>
          <w:rFonts w:ascii="ＭＳ ゴシック" w:eastAsia="ＭＳ ゴシック" w:hAnsi="ＭＳ ゴシック" w:hint="eastAsia"/>
          <w:spacing w:val="2"/>
          <w:sz w:val="20"/>
          <w:szCs w:val="20"/>
        </w:rPr>
        <w:t xml:space="preserve">　　</w:t>
      </w:r>
      <w:r w:rsidRPr="00B82537">
        <w:rPr>
          <w:rFonts w:ascii="ＭＳ ゴシック" w:eastAsia="ＭＳ ゴシック" w:hAnsi="ＭＳ ゴシック"/>
          <w:spacing w:val="2"/>
          <w:sz w:val="20"/>
          <w:szCs w:val="20"/>
        </w:rPr>
        <w:t>Twisted rubber cords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2965"/>
        <w:gridCol w:w="570"/>
        <w:gridCol w:w="5006"/>
      </w:tblGrid>
      <w:tr w:rsidR="00751327" w14:paraId="0B170A4A" w14:textId="77777777" w:rsidTr="00260798">
        <w:trPr>
          <w:trHeight w:val="390"/>
        </w:trPr>
        <w:tc>
          <w:tcPr>
            <w:tcW w:w="349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B31A922" w14:textId="77777777" w:rsidR="00751327" w:rsidRDefault="00751327">
            <w:pPr>
              <w:spacing w:line="284" w:lineRule="atLeast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要　　　　素</w:t>
            </w:r>
          </w:p>
          <w:p w14:paraId="1B325E16" w14:textId="77777777" w:rsidR="0075364A" w:rsidRDefault="0075364A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Factor</w:t>
            </w:r>
          </w:p>
        </w:tc>
        <w:tc>
          <w:tcPr>
            <w:tcW w:w="5576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76503892" w14:textId="77777777" w:rsidR="00751327" w:rsidRDefault="00751327">
            <w:pPr>
              <w:spacing w:line="284" w:lineRule="atLeast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区　　　　　　分</w:t>
            </w:r>
          </w:p>
          <w:p w14:paraId="7E973D49" w14:textId="77777777" w:rsidR="0075364A" w:rsidRDefault="0075364A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Classification</w:t>
            </w:r>
          </w:p>
        </w:tc>
      </w:tr>
      <w:tr w:rsidR="00751327" w14:paraId="6DE5CC57" w14:textId="77777777" w:rsidTr="00D44A74">
        <w:trPr>
          <w:cantSplit/>
          <w:trHeight w:val="73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0DF27A99" w14:textId="77777777" w:rsidR="00751327" w:rsidRDefault="00751327">
            <w:pPr>
              <w:spacing w:beforeLines="20" w:before="67"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  <w:r>
              <w:rPr>
                <w:rFonts w:ascii="Century" w:eastAsia="ＭＳ Ｐ明朝" w:hAnsi="Century" w:cs="ＭＳ Ｐ明朝" w:hint="eastAsia"/>
                <w:sz w:val="18"/>
                <w:szCs w:val="18"/>
              </w:rPr>
              <w:t>Ａ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5FE86" w14:textId="77777777" w:rsidR="00751327" w:rsidRDefault="00751327" w:rsidP="00B87F64">
            <w:pPr>
              <w:snapToGrid w:val="0"/>
              <w:spacing w:beforeLines="20" w:before="67" w:line="280" w:lineRule="atLeast"/>
              <w:ind w:leftChars="43" w:left="92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定格電圧（絶縁体にけい素ゴム</w:t>
            </w:r>
          </w:p>
          <w:p w14:paraId="40122456" w14:textId="77777777" w:rsidR="00B40941" w:rsidRDefault="00751327" w:rsidP="00B40941">
            <w:pPr>
              <w:snapToGrid w:val="0"/>
              <w:spacing w:line="280" w:lineRule="atLeast"/>
              <w:ind w:leftChars="43" w:left="92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混合物を使用する</w:t>
            </w:r>
            <w:r w:rsidR="00964559">
              <w:rPr>
                <w:rFonts w:ascii="ＭＳ 明朝" w:hAnsi="ＭＳ 明朝" w:cs="ＭＳ 明朝" w:hint="eastAsia"/>
                <w:sz w:val="18"/>
                <w:szCs w:val="18"/>
              </w:rPr>
              <w:t>ものの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場合に限る</w:t>
            </w:r>
            <w:r w:rsidR="00964559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</w:p>
          <w:p w14:paraId="1308BFED" w14:textId="77777777" w:rsidR="00F6125E" w:rsidRPr="00B40941" w:rsidRDefault="00F6125E" w:rsidP="00B40941">
            <w:pPr>
              <w:snapToGrid w:val="0"/>
              <w:spacing w:line="280" w:lineRule="atLeast"/>
              <w:ind w:leftChars="43" w:left="92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Rated voltage (limited silicon rubber insulation)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A1EA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CCB7E67" w14:textId="77777777" w:rsidR="00751327" w:rsidRDefault="00751327">
            <w:pPr>
              <w:spacing w:line="284" w:lineRule="atLeast"/>
              <w:ind w:firstLineChars="50" w:firstLine="92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Century" w:hAnsi="Century" w:cs="Century"/>
                <w:sz w:val="18"/>
                <w:szCs w:val="18"/>
              </w:rPr>
              <w:t xml:space="preserve">150V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以下のもの</w:t>
            </w:r>
          </w:p>
          <w:p w14:paraId="75BCFA93" w14:textId="77777777" w:rsidR="00D44A74" w:rsidRDefault="00D44A74">
            <w:pPr>
              <w:spacing w:line="284" w:lineRule="atLeast"/>
              <w:ind w:firstLineChars="50" w:firstLine="97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150V or less</w:t>
            </w:r>
          </w:p>
        </w:tc>
      </w:tr>
      <w:tr w:rsidR="00751327" w14:paraId="143B8E02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3DD1806" w14:textId="77777777" w:rsidR="00751327" w:rsidRDefault="00751327">
            <w:pPr>
              <w:spacing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FBD" w14:textId="77777777" w:rsidR="00751327" w:rsidRDefault="00751327" w:rsidP="00B87F64">
            <w:pPr>
              <w:spacing w:line="280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D364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127560" w14:textId="77777777" w:rsidR="00751327" w:rsidRDefault="00751327">
            <w:pPr>
              <w:spacing w:line="284" w:lineRule="atLeast"/>
              <w:ind w:firstLineChars="50" w:firstLine="92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Century" w:hAnsi="Century" w:cs="Century"/>
                <w:sz w:val="18"/>
                <w:szCs w:val="18"/>
              </w:rPr>
              <w:t xml:space="preserve">150V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を超えるもの</w:t>
            </w:r>
          </w:p>
          <w:p w14:paraId="2B2DB9BF" w14:textId="77777777" w:rsidR="00D44A74" w:rsidRDefault="00D44A74">
            <w:pPr>
              <w:spacing w:line="284" w:lineRule="atLeast"/>
              <w:ind w:firstLineChars="50" w:firstLine="97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Exceeding 150V</w:t>
            </w:r>
          </w:p>
        </w:tc>
      </w:tr>
      <w:tr w:rsidR="00751327" w14:paraId="4044E94E" w14:textId="77777777" w:rsidTr="00260798">
        <w:trPr>
          <w:cantSplit/>
          <w:trHeight w:val="43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4BC3B05A" w14:textId="77777777" w:rsidR="00751327" w:rsidRDefault="00751327">
            <w:pPr>
              <w:spacing w:beforeLines="20" w:before="67"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  <w:r>
              <w:rPr>
                <w:rFonts w:ascii="Century" w:eastAsia="ＭＳ Ｐ明朝" w:hAnsi="Century" w:cs="ＭＳ Ｐ明朝" w:hint="eastAsia"/>
                <w:sz w:val="18"/>
                <w:szCs w:val="18"/>
              </w:rPr>
              <w:t>Ｂ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14D6E" w14:textId="77777777" w:rsidR="00751327" w:rsidRDefault="00751327" w:rsidP="00B87F64">
            <w:pPr>
              <w:spacing w:beforeLines="20" w:before="67" w:line="280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絶縁体の主材料</w:t>
            </w:r>
          </w:p>
          <w:p w14:paraId="23143B8C" w14:textId="77777777" w:rsidR="00B40941" w:rsidRDefault="00B40941" w:rsidP="00B87F64">
            <w:pPr>
              <w:spacing w:beforeLines="20" w:before="67" w:line="280" w:lineRule="atLeas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Insulation materials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2161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63676ED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天然ゴム混合物のもの</w:t>
            </w:r>
          </w:p>
          <w:p w14:paraId="227D697F" w14:textId="77777777" w:rsidR="00D44A74" w:rsidRDefault="00D44A74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Natural rubber</w:t>
            </w:r>
          </w:p>
        </w:tc>
      </w:tr>
      <w:tr w:rsidR="00751327" w14:paraId="7C04997E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EB729B5" w14:textId="77777777" w:rsidR="00751327" w:rsidRDefault="00751327">
            <w:pPr>
              <w:spacing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7CC76" w14:textId="77777777" w:rsidR="00751327" w:rsidRDefault="00751327" w:rsidP="00B87F64">
            <w:pPr>
              <w:spacing w:line="280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9E30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9F070AD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クロロプレンゴム混合物のもの</w:t>
            </w:r>
          </w:p>
          <w:p w14:paraId="481F8380" w14:textId="77777777" w:rsidR="00D44A74" w:rsidRDefault="00D44A74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Chloroprene rubber</w:t>
            </w:r>
          </w:p>
        </w:tc>
      </w:tr>
      <w:tr w:rsidR="00751327" w14:paraId="259DBBB2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781685D" w14:textId="77777777" w:rsidR="00751327" w:rsidRDefault="00751327">
            <w:pPr>
              <w:spacing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D9FB7" w14:textId="77777777" w:rsidR="00751327" w:rsidRDefault="00751327" w:rsidP="00B87F64">
            <w:pPr>
              <w:spacing w:line="280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E07C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３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594C6F1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エチレンプロピレンゴム混合物のもの</w:t>
            </w:r>
          </w:p>
          <w:p w14:paraId="67A0F9D8" w14:textId="77777777" w:rsidR="00D44A74" w:rsidRDefault="00D44A74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Ethylene propylene rubber</w:t>
            </w:r>
          </w:p>
        </w:tc>
      </w:tr>
      <w:tr w:rsidR="00751327" w14:paraId="42A442C4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F36688B" w14:textId="77777777" w:rsidR="00751327" w:rsidRDefault="00751327">
            <w:pPr>
              <w:spacing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55DE8" w14:textId="77777777" w:rsidR="00751327" w:rsidRDefault="00751327" w:rsidP="00B87F64">
            <w:pPr>
              <w:spacing w:line="280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7D13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４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8CB1C0A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クロロスルホン化ポリエチレンゴム混合物のもの</w:t>
            </w:r>
          </w:p>
          <w:p w14:paraId="22FF992E" w14:textId="77777777" w:rsidR="00D44A74" w:rsidRDefault="00D44A74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Chlorosulfonated polyethylene rubber</w:t>
            </w:r>
          </w:p>
        </w:tc>
      </w:tr>
      <w:tr w:rsidR="00751327" w14:paraId="43DA9E6B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2A236DD" w14:textId="77777777" w:rsidR="00751327" w:rsidRDefault="00751327">
            <w:pPr>
              <w:jc w:val="center"/>
              <w:textAlignment w:val="auto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F9813" w14:textId="77777777" w:rsidR="00751327" w:rsidRDefault="00751327" w:rsidP="00B87F64">
            <w:pPr>
              <w:spacing w:line="280" w:lineRule="atLeast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D7F0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５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7DCD28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けい素ゴム混合物のもの</w:t>
            </w:r>
          </w:p>
          <w:p w14:paraId="7A344F7E" w14:textId="77777777" w:rsidR="00D44A74" w:rsidRDefault="00D44A74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Silicon rubber</w:t>
            </w:r>
          </w:p>
        </w:tc>
      </w:tr>
      <w:tr w:rsidR="00751327" w14:paraId="5FBB4AC4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4FC3C46" w14:textId="77777777" w:rsidR="00751327" w:rsidRDefault="00751327">
            <w:pPr>
              <w:spacing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542" w14:textId="77777777" w:rsidR="00751327" w:rsidRDefault="00751327" w:rsidP="00B87F64">
            <w:pPr>
              <w:spacing w:line="280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57EB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6ED57F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その他のもの</w:t>
            </w:r>
          </w:p>
          <w:p w14:paraId="19013E2F" w14:textId="77777777" w:rsidR="00D44A74" w:rsidRDefault="00D44A74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Others</w:t>
            </w:r>
          </w:p>
        </w:tc>
      </w:tr>
      <w:tr w:rsidR="00751327" w14:paraId="30096097" w14:textId="77777777" w:rsidTr="00260798">
        <w:trPr>
          <w:cantSplit/>
          <w:trHeight w:val="43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F303C29" w14:textId="77777777" w:rsidR="00751327" w:rsidRDefault="00751327">
            <w:pPr>
              <w:spacing w:beforeLines="20" w:before="67"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  <w:r>
              <w:rPr>
                <w:rFonts w:ascii="Century" w:eastAsia="ＭＳ Ｐ明朝" w:hAnsi="Century" w:cs="ＭＳ Ｐ明朝" w:hint="eastAsia"/>
                <w:sz w:val="18"/>
                <w:szCs w:val="18"/>
              </w:rPr>
              <w:t>Ｃ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0CD81" w14:textId="77777777" w:rsidR="00751327" w:rsidRDefault="00751327" w:rsidP="00B87F64">
            <w:pPr>
              <w:spacing w:beforeLines="20" w:before="67" w:line="280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外部編組</w:t>
            </w:r>
          </w:p>
          <w:p w14:paraId="3058BB2F" w14:textId="77777777" w:rsidR="00B40941" w:rsidRDefault="00B40941" w:rsidP="00B87F64">
            <w:pPr>
              <w:spacing w:beforeLines="20" w:before="67" w:line="280" w:lineRule="atLeas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Outer braid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D470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0FA8C6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あるもの</w:t>
            </w:r>
          </w:p>
          <w:p w14:paraId="0DCA96D7" w14:textId="77777777" w:rsidR="00891130" w:rsidRDefault="00891130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With outer braid</w:t>
            </w:r>
          </w:p>
        </w:tc>
      </w:tr>
      <w:tr w:rsidR="00751327" w14:paraId="58C90F5B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2CB5A51" w14:textId="77777777" w:rsidR="00751327" w:rsidRDefault="00751327">
            <w:pPr>
              <w:jc w:val="center"/>
              <w:textAlignment w:val="auto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D0FB" w14:textId="77777777" w:rsidR="00751327" w:rsidRDefault="00751327" w:rsidP="00B87F64">
            <w:pPr>
              <w:spacing w:line="280" w:lineRule="atLeast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1B42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3C6001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ないもの</w:t>
            </w:r>
          </w:p>
          <w:p w14:paraId="563C0CEF" w14:textId="77777777" w:rsidR="00891130" w:rsidRDefault="00891130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Without outer braid</w:t>
            </w:r>
          </w:p>
        </w:tc>
      </w:tr>
      <w:tr w:rsidR="00751327" w14:paraId="3D968A6E" w14:textId="77777777" w:rsidTr="00260798">
        <w:trPr>
          <w:cantSplit/>
          <w:trHeight w:val="43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345EEA6E" w14:textId="77777777" w:rsidR="00751327" w:rsidRDefault="00751327">
            <w:pPr>
              <w:spacing w:beforeLines="20" w:before="67"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  <w:r>
              <w:rPr>
                <w:rFonts w:ascii="Century" w:eastAsia="ＭＳ Ｐ明朝" w:hAnsi="Century" w:cs="ＭＳ Ｐ明朝" w:hint="eastAsia"/>
                <w:sz w:val="18"/>
                <w:szCs w:val="18"/>
              </w:rPr>
              <w:t>Ｄ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445AB" w14:textId="77777777" w:rsidR="00751327" w:rsidRDefault="00751327" w:rsidP="00B87F64">
            <w:pPr>
              <w:spacing w:beforeLines="20" w:before="67" w:line="280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導体の種類</w:t>
            </w:r>
          </w:p>
          <w:p w14:paraId="14018472" w14:textId="77777777" w:rsidR="00B40941" w:rsidRDefault="00B40941" w:rsidP="00B87F64">
            <w:pPr>
              <w:spacing w:beforeLines="20" w:before="67" w:line="280" w:lineRule="atLeas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Conductor type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BC4B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3E4989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Ａ種のもの</w:t>
            </w:r>
          </w:p>
          <w:p w14:paraId="6097E0C3" w14:textId="77777777" w:rsidR="00891130" w:rsidRDefault="00891130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Type A</w:t>
            </w:r>
          </w:p>
        </w:tc>
      </w:tr>
      <w:tr w:rsidR="00751327" w14:paraId="11C98C34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34985E3" w14:textId="77777777" w:rsidR="00751327" w:rsidRDefault="00751327">
            <w:pPr>
              <w:spacing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2CD5" w14:textId="77777777" w:rsidR="00751327" w:rsidRDefault="00751327" w:rsidP="00B87F64">
            <w:pPr>
              <w:spacing w:line="280" w:lineRule="atLeast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B946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236A0BA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その他のもの</w:t>
            </w:r>
          </w:p>
          <w:p w14:paraId="24C0C16F" w14:textId="77777777" w:rsidR="00891130" w:rsidRDefault="00891130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Others</w:t>
            </w:r>
          </w:p>
        </w:tc>
      </w:tr>
      <w:tr w:rsidR="00751327" w14:paraId="0428A6B5" w14:textId="77777777" w:rsidTr="00260798">
        <w:trPr>
          <w:cantSplit/>
          <w:trHeight w:val="43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7C14684D" w14:textId="77777777" w:rsidR="00751327" w:rsidRDefault="00751327">
            <w:pPr>
              <w:spacing w:beforeLines="30" w:before="101"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  <w:r>
              <w:rPr>
                <w:rFonts w:ascii="Century" w:eastAsia="ＭＳ Ｐ明朝" w:hAnsi="Century" w:cs="ＭＳ Ｐ明朝" w:hint="eastAsia"/>
                <w:sz w:val="18"/>
                <w:szCs w:val="18"/>
              </w:rPr>
              <w:t>Ｅ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241C4" w14:textId="77777777" w:rsidR="00751327" w:rsidRDefault="00751327" w:rsidP="00B87F64">
            <w:pPr>
              <w:snapToGrid w:val="0"/>
              <w:spacing w:beforeLines="20" w:before="67" w:line="280" w:lineRule="atLeast"/>
              <w:ind w:left="92" w:hangingChars="50" w:hanging="92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線心の構造（単心ゴムコードの</w:t>
            </w:r>
          </w:p>
          <w:p w14:paraId="29D1D658" w14:textId="77777777" w:rsidR="00B40941" w:rsidRDefault="00751327" w:rsidP="00B40941">
            <w:pPr>
              <w:snapToGrid w:val="0"/>
              <w:spacing w:line="280" w:lineRule="atLeast"/>
              <w:ind w:leftChars="43" w:left="93" w:hanging="1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場合を除く</w:t>
            </w:r>
            <w:r w:rsidR="00964559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</w:p>
          <w:p w14:paraId="7218B526" w14:textId="77777777" w:rsidR="00B40941" w:rsidRPr="00B40941" w:rsidRDefault="00B40941" w:rsidP="00B40941">
            <w:pPr>
              <w:snapToGrid w:val="0"/>
              <w:spacing w:line="280" w:lineRule="atLeast"/>
              <w:ind w:leftChars="43" w:left="93" w:hanging="1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Core structure (Except single core rubber cords)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6213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C142B4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同一のもの</w:t>
            </w:r>
          </w:p>
          <w:p w14:paraId="1B28B807" w14:textId="77777777" w:rsidR="00891130" w:rsidRDefault="00891130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Same</w:t>
            </w:r>
          </w:p>
        </w:tc>
      </w:tr>
      <w:tr w:rsidR="00751327" w14:paraId="41CA0F02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6903024" w14:textId="77777777" w:rsidR="00751327" w:rsidRDefault="00751327">
            <w:pPr>
              <w:jc w:val="center"/>
              <w:textAlignment w:val="auto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AC60" w14:textId="77777777" w:rsidR="00751327" w:rsidRDefault="00751327" w:rsidP="00B87F64">
            <w:pPr>
              <w:spacing w:line="280" w:lineRule="atLeast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8371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8E7521A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異なるもの</w:t>
            </w:r>
          </w:p>
          <w:p w14:paraId="0D45974D" w14:textId="77777777" w:rsidR="00891130" w:rsidRDefault="00891130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Different</w:t>
            </w:r>
          </w:p>
        </w:tc>
      </w:tr>
      <w:tr w:rsidR="00751327" w14:paraId="33091A8D" w14:textId="77777777" w:rsidTr="00260798">
        <w:trPr>
          <w:cantSplit/>
          <w:trHeight w:val="43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7FAE95BE" w14:textId="77777777" w:rsidR="00751327" w:rsidRDefault="00751327">
            <w:pPr>
              <w:spacing w:beforeLines="20" w:before="67" w:line="284" w:lineRule="atLeast"/>
              <w:jc w:val="center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  <w:r>
              <w:rPr>
                <w:rFonts w:ascii="Century" w:eastAsia="ＭＳ Ｐ明朝" w:hAnsi="Century" w:cs="ＭＳ Ｐ明朝" w:hint="eastAsia"/>
                <w:sz w:val="18"/>
                <w:szCs w:val="18"/>
              </w:rPr>
              <w:t>Ｆ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387F1" w14:textId="77777777" w:rsidR="00751327" w:rsidRDefault="00751327" w:rsidP="00B87F64">
            <w:pPr>
              <w:spacing w:beforeLines="20" w:before="67" w:line="280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石綿繊維</w:t>
            </w:r>
          </w:p>
          <w:p w14:paraId="6D73145F" w14:textId="77777777" w:rsidR="00B40941" w:rsidRDefault="00B40941" w:rsidP="00B87F64">
            <w:pPr>
              <w:spacing w:beforeLines="20" w:before="67" w:line="280" w:lineRule="atLeas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Asbestos fiber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68F6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C84874C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あるもの</w:t>
            </w:r>
          </w:p>
          <w:p w14:paraId="13475809" w14:textId="77777777" w:rsidR="00D674D3" w:rsidRDefault="00D674D3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With asbestos fiber</w:t>
            </w:r>
          </w:p>
        </w:tc>
      </w:tr>
      <w:tr w:rsidR="00751327" w14:paraId="0F66DB97" w14:textId="77777777" w:rsidTr="00260798">
        <w:trPr>
          <w:cantSplit/>
          <w:trHeight w:val="435"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F4C5F6C" w14:textId="77777777" w:rsidR="00751327" w:rsidRDefault="00751327">
            <w:pPr>
              <w:textAlignment w:val="auto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F5A806" w14:textId="77777777" w:rsidR="00751327" w:rsidRDefault="00751327">
            <w:pPr>
              <w:textAlignment w:val="auto"/>
              <w:rPr>
                <w:rFonts w:ascii="Century" w:eastAsia="ＭＳ Ｐ明朝" w:hAnsi="Century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3BB655" w14:textId="77777777" w:rsidR="00751327" w:rsidRDefault="00751327">
            <w:pPr>
              <w:spacing w:line="284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3CED802" w14:textId="77777777" w:rsidR="00751327" w:rsidRDefault="00751327">
            <w:pPr>
              <w:spacing w:line="284" w:lineRule="atLeast"/>
              <w:jc w:val="both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ないもの</w:t>
            </w:r>
          </w:p>
          <w:p w14:paraId="4141ABC1" w14:textId="77777777" w:rsidR="00D674D3" w:rsidRDefault="00D674D3">
            <w:pPr>
              <w:spacing w:line="284" w:lineRule="atLeast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ゴシック" w:eastAsia="ＭＳゴシック" w:hAnsi="Century" w:cs="ＭＳゴシック"/>
                <w:color w:val="auto"/>
                <w:sz w:val="19"/>
                <w:szCs w:val="19"/>
              </w:rPr>
              <w:t>Without asbestos fiber</w:t>
            </w:r>
          </w:p>
        </w:tc>
      </w:tr>
    </w:tbl>
    <w:p w14:paraId="7802E67A" w14:textId="2D464DA7" w:rsidR="00751327" w:rsidRDefault="00751327">
      <w:pPr>
        <w:spacing w:beforeLines="30" w:before="101"/>
        <w:rPr>
          <w:rFonts w:ascii="ＭＳ 明朝"/>
          <w:spacing w:val="2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  </w:t>
      </w:r>
      <w:r>
        <w:rPr>
          <w:rFonts w:ascii="ＭＳ 明朝" w:hAnsi="ＭＳ 明朝" w:cs="ＭＳ 明朝"/>
          <w:sz w:val="20"/>
          <w:szCs w:val="20"/>
        </w:rPr>
        <w:t xml:space="preserve"> </w:t>
      </w:r>
      <w:r>
        <w:rPr>
          <w:rFonts w:ascii="ＭＳ 明朝" w:hAnsi="ＭＳ 明朝" w:cs="ＭＳ 明朝" w:hint="eastAsia"/>
          <w:sz w:val="18"/>
          <w:szCs w:val="18"/>
        </w:rPr>
        <w:t xml:space="preserve">備考：該当する要素記号及び区分の番号に印を付けて下さい。　　　　　　　　　　</w:t>
      </w:r>
      <w:r>
        <w:rPr>
          <w:rFonts w:ascii="ＭＳ 明朝" w:hAnsi="ＭＳ 明朝" w:cs="ＭＳ 明朝"/>
          <w:sz w:val="18"/>
          <w:szCs w:val="18"/>
        </w:rPr>
        <w:t xml:space="preserve">   </w:t>
      </w:r>
      <w:r>
        <w:rPr>
          <w:rFonts w:ascii="Century" w:hAnsi="Century" w:cs="Century"/>
          <w:sz w:val="18"/>
          <w:szCs w:val="18"/>
        </w:rPr>
        <w:t>GM04</w:t>
      </w:r>
      <w:r w:rsidR="00205361">
        <w:rPr>
          <w:rFonts w:ascii="Century" w:hAnsi="Century" w:cs="Century"/>
          <w:sz w:val="18"/>
          <w:szCs w:val="18"/>
        </w:rPr>
        <w:t xml:space="preserve"> </w:t>
      </w:r>
      <w:r w:rsidR="00205361">
        <w:rPr>
          <w:rFonts w:ascii="Century" w:hAnsi="Century" w:cs="ＭＳ 明朝" w:hint="eastAsia"/>
          <w:sz w:val="18"/>
          <w:szCs w:val="18"/>
        </w:rPr>
        <w:t>改</w:t>
      </w:r>
      <w:r w:rsidR="00257614">
        <w:rPr>
          <w:rFonts w:ascii="Century" w:hAnsi="Century" w:cs="ＭＳ 明朝" w:hint="eastAsia"/>
          <w:sz w:val="18"/>
          <w:szCs w:val="18"/>
        </w:rPr>
        <w:t>2</w:t>
      </w:r>
    </w:p>
    <w:p w14:paraId="2250C01F" w14:textId="77777777" w:rsidR="00751327" w:rsidRDefault="00350E05">
      <w:pPr>
        <w:rPr>
          <w:rFonts w:ascii="ＭＳ ゴシック" w:eastAsia="ＭＳ ゴシック" w:hAnsi="ＭＳ ゴシック"/>
          <w:spacing w:val="2"/>
          <w:sz w:val="20"/>
          <w:szCs w:val="20"/>
        </w:rPr>
      </w:pPr>
      <w:r>
        <w:rPr>
          <w:rFonts w:ascii="ＭＳ ゴシック" w:eastAsia="ＭＳ ゴシック" w:hAnsi="ＭＳ ゴシック"/>
          <w:spacing w:val="2"/>
          <w:sz w:val="20"/>
          <w:szCs w:val="20"/>
        </w:rPr>
        <w:t xml:space="preserve">   </w:t>
      </w:r>
      <w:r>
        <w:rPr>
          <w:rFonts w:ascii="ＭＳゴシック" w:eastAsia="ＭＳゴシック" w:hAnsi="Century" w:cs="ＭＳゴシック"/>
          <w:color w:val="auto"/>
          <w:sz w:val="19"/>
          <w:szCs w:val="19"/>
        </w:rPr>
        <w:t>Note: check (</w:t>
      </w:r>
      <w:r>
        <w:rPr>
          <w:rFonts w:ascii="ＭＳゴシック" w:eastAsia="ＭＳゴシック" w:hAnsi="Century" w:cs="ＭＳゴシック" w:hint="eastAsia"/>
          <w:color w:val="auto"/>
          <w:sz w:val="19"/>
          <w:szCs w:val="19"/>
        </w:rPr>
        <w:t>○</w:t>
      </w:r>
      <w:r>
        <w:rPr>
          <w:rFonts w:ascii="ＭＳゴシック" w:eastAsia="ＭＳゴシック" w:hAnsi="Century" w:cs="ＭＳゴシック"/>
          <w:color w:val="auto"/>
          <w:sz w:val="19"/>
          <w:szCs w:val="19"/>
        </w:rPr>
        <w:t>) the appropriate factors' marks and classifications' no.</w:t>
      </w:r>
    </w:p>
    <w:sectPr w:rsidR="00751327" w:rsidSect="00260798">
      <w:footerReference w:type="default" r:id="rId6"/>
      <w:type w:val="continuous"/>
      <w:pgSz w:w="11906" w:h="16838" w:code="9"/>
      <w:pgMar w:top="851" w:right="1418" w:bottom="851" w:left="1418" w:header="1134" w:footer="720" w:gutter="0"/>
      <w:cols w:space="720"/>
      <w:noEndnote/>
      <w:docGrid w:type="linesAndChars" w:linePitch="337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66D26" w14:textId="77777777" w:rsidR="0065646E" w:rsidRDefault="0065646E">
      <w:r>
        <w:separator/>
      </w:r>
    </w:p>
  </w:endnote>
  <w:endnote w:type="continuationSeparator" w:id="0">
    <w:p w14:paraId="11F85926" w14:textId="77777777" w:rsidR="0065646E" w:rsidRDefault="0065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84F7" w14:textId="77777777" w:rsidR="00751327" w:rsidRDefault="00751327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3CC7" w14:textId="77777777" w:rsidR="0065646E" w:rsidRDefault="0065646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087D0C5" w14:textId="77777777" w:rsidR="0065646E" w:rsidRDefault="0065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720"/>
  <w:doNotHyphenateCaps/>
  <w:drawingGridHorizontalSpacing w:val="2"/>
  <w:drawingGridVerticalSpacing w:val="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27"/>
    <w:rsid w:val="00066D36"/>
    <w:rsid w:val="000B449E"/>
    <w:rsid w:val="0012522F"/>
    <w:rsid w:val="00205361"/>
    <w:rsid w:val="00257614"/>
    <w:rsid w:val="00260798"/>
    <w:rsid w:val="002751F8"/>
    <w:rsid w:val="0031350B"/>
    <w:rsid w:val="00350E05"/>
    <w:rsid w:val="00393FF7"/>
    <w:rsid w:val="004479BA"/>
    <w:rsid w:val="0065646E"/>
    <w:rsid w:val="00751327"/>
    <w:rsid w:val="0075364A"/>
    <w:rsid w:val="00891130"/>
    <w:rsid w:val="00964559"/>
    <w:rsid w:val="00975245"/>
    <w:rsid w:val="009E0960"/>
    <w:rsid w:val="00AB1558"/>
    <w:rsid w:val="00B40941"/>
    <w:rsid w:val="00B82537"/>
    <w:rsid w:val="00B87F64"/>
    <w:rsid w:val="00D44A74"/>
    <w:rsid w:val="00D674D3"/>
    <w:rsid w:val="00E51AE7"/>
    <w:rsid w:val="00F6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E403E"/>
  <w14:defaultImageDpi w14:val="0"/>
  <w15:docId w15:val="{FF8080E3-3527-471C-A0E1-C343874C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2537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82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2537"/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9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701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型式の区分</vt:lpstr>
    </vt:vector>
  </TitlesOfParts>
  <Company>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型式の区分</dc:title>
  <dc:subject/>
  <dc:creator>JECTEC</dc:creator>
  <cp:keywords/>
  <dc:description/>
  <cp:lastModifiedBy>ARAYA Kazuma</cp:lastModifiedBy>
  <cp:revision>3</cp:revision>
  <cp:lastPrinted>2003-06-27T02:41:00Z</cp:lastPrinted>
  <dcterms:created xsi:type="dcterms:W3CDTF">2024-07-08T02:50:00Z</dcterms:created>
  <dcterms:modified xsi:type="dcterms:W3CDTF">2024-07-08T04:35:00Z</dcterms:modified>
</cp:coreProperties>
</file>